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7" w:rsidRPr="00884706" w:rsidRDefault="00806157" w:rsidP="00806157">
      <w:pPr>
        <w:pStyle w:val="Absenderadresse"/>
        <w:framePr w:w="3795" w:h="1910" w:hRule="exact" w:wrap="notBeside" w:x="7498" w:y="235"/>
        <w:rPr>
          <w:b/>
          <w:sz w:val="24"/>
          <w:szCs w:val="24"/>
        </w:rPr>
      </w:pPr>
      <w:bookmarkStart w:id="0" w:name="_GoBack"/>
      <w:bookmarkEnd w:id="0"/>
      <w:r w:rsidRPr="00884706">
        <w:rPr>
          <w:b/>
          <w:sz w:val="24"/>
          <w:szCs w:val="24"/>
        </w:rPr>
        <w:t>Alexander Räch</w:t>
      </w:r>
    </w:p>
    <w:p w:rsidR="00806157" w:rsidRPr="00884706" w:rsidRDefault="00806157" w:rsidP="00806157">
      <w:pPr>
        <w:pStyle w:val="Absenderadresse"/>
        <w:framePr w:w="3795" w:h="1910" w:hRule="exact" w:wrap="notBeside" w:x="7498" w:y="235"/>
        <w:rPr>
          <w:b/>
          <w:sz w:val="24"/>
          <w:szCs w:val="24"/>
        </w:rPr>
      </w:pPr>
      <w:r>
        <w:rPr>
          <w:b/>
          <w:sz w:val="24"/>
          <w:szCs w:val="24"/>
        </w:rPr>
        <w:t>Rebschule - Weinbau</w:t>
      </w:r>
    </w:p>
    <w:p w:rsidR="00806157" w:rsidRPr="00884706" w:rsidRDefault="00806157" w:rsidP="00806157">
      <w:pPr>
        <w:pStyle w:val="Absenderadresse"/>
        <w:framePr w:w="3795" w:h="1910" w:hRule="exact" w:wrap="notBeside" w:x="7498" w:y="235"/>
        <w:rPr>
          <w:sz w:val="22"/>
          <w:szCs w:val="22"/>
        </w:rPr>
      </w:pPr>
      <w:r w:rsidRPr="00884706">
        <w:rPr>
          <w:sz w:val="22"/>
          <w:szCs w:val="22"/>
        </w:rPr>
        <w:t>Im Bischofsgarten</w:t>
      </w:r>
    </w:p>
    <w:p w:rsidR="00806157" w:rsidRPr="00884706" w:rsidRDefault="00806157" w:rsidP="00806157">
      <w:pPr>
        <w:pStyle w:val="Absenderadresse"/>
        <w:framePr w:w="3795" w:h="1910" w:hRule="exact" w:wrap="notBeside" w:x="7498" w:y="235"/>
        <w:rPr>
          <w:sz w:val="22"/>
          <w:szCs w:val="22"/>
        </w:rPr>
      </w:pPr>
      <w:r w:rsidRPr="00884706">
        <w:rPr>
          <w:sz w:val="22"/>
          <w:szCs w:val="22"/>
        </w:rPr>
        <w:t xml:space="preserve">67157 Wachenheim </w:t>
      </w:r>
    </w:p>
    <w:p w:rsidR="00806157" w:rsidRPr="00884706" w:rsidRDefault="00806157" w:rsidP="00806157">
      <w:pPr>
        <w:pStyle w:val="Absenderadresse"/>
        <w:framePr w:w="3795" w:h="1910" w:hRule="exact" w:wrap="notBeside" w:x="7498" w:y="235"/>
        <w:rPr>
          <w:sz w:val="22"/>
          <w:szCs w:val="22"/>
        </w:rPr>
      </w:pPr>
      <w:r w:rsidRPr="00884706">
        <w:rPr>
          <w:sz w:val="22"/>
          <w:szCs w:val="22"/>
        </w:rPr>
        <w:t>Tel.: 06322-68102</w:t>
      </w:r>
      <w:r>
        <w:rPr>
          <w:sz w:val="22"/>
          <w:szCs w:val="22"/>
        </w:rPr>
        <w:t xml:space="preserve">   </w:t>
      </w:r>
      <w:r w:rsidRPr="00884706">
        <w:rPr>
          <w:sz w:val="22"/>
          <w:szCs w:val="22"/>
        </w:rPr>
        <w:t>Fax:</w:t>
      </w:r>
      <w:r>
        <w:rPr>
          <w:sz w:val="22"/>
          <w:szCs w:val="22"/>
        </w:rPr>
        <w:t xml:space="preserve"> 06322-</w:t>
      </w:r>
      <w:r w:rsidRPr="00884706">
        <w:rPr>
          <w:sz w:val="22"/>
          <w:szCs w:val="22"/>
        </w:rPr>
        <w:t xml:space="preserve"> 68901</w:t>
      </w:r>
    </w:p>
    <w:p w:rsidR="00806157" w:rsidRPr="00EC1406" w:rsidRDefault="00806157" w:rsidP="00806157">
      <w:pPr>
        <w:pStyle w:val="Absenderadresse"/>
        <w:framePr w:w="3795" w:h="1910" w:hRule="exact" w:wrap="notBeside" w:x="7498" w:y="235"/>
        <w:rPr>
          <w:sz w:val="22"/>
          <w:szCs w:val="22"/>
        </w:rPr>
      </w:pPr>
      <w:r w:rsidRPr="00884706">
        <w:rPr>
          <w:sz w:val="22"/>
          <w:szCs w:val="22"/>
        </w:rPr>
        <w:t xml:space="preserve">E-Mail: </w:t>
      </w:r>
      <w:hyperlink r:id="rId6" w:history="1">
        <w:r w:rsidRPr="00EC1406">
          <w:rPr>
            <w:rStyle w:val="Hyperlink"/>
            <w:sz w:val="22"/>
            <w:szCs w:val="22"/>
          </w:rPr>
          <w:t>Rebschule-Raech@t-online.de</w:t>
        </w:r>
      </w:hyperlink>
    </w:p>
    <w:p w:rsidR="00806157" w:rsidRDefault="00806157" w:rsidP="00806157">
      <w:pPr>
        <w:pStyle w:val="Absenderadresse"/>
        <w:framePr w:w="3795" w:h="1910" w:hRule="exact" w:wrap="notBeside" w:x="7498" w:y="235"/>
        <w:rPr>
          <w:sz w:val="22"/>
          <w:szCs w:val="22"/>
        </w:rPr>
      </w:pPr>
      <w:r>
        <w:rPr>
          <w:sz w:val="22"/>
          <w:szCs w:val="22"/>
        </w:rPr>
        <w:t>http://</w:t>
      </w:r>
      <w:hyperlink r:id="rId7" w:history="1">
        <w:r w:rsidRPr="00EC1406">
          <w:rPr>
            <w:rStyle w:val="Hyperlink"/>
            <w:sz w:val="22"/>
            <w:szCs w:val="22"/>
          </w:rPr>
          <w:t>www.rebschule-raech.de</w:t>
        </w:r>
      </w:hyperlink>
    </w:p>
    <w:p w:rsidR="00806157" w:rsidRPr="00884706" w:rsidRDefault="00806157" w:rsidP="00806157">
      <w:pPr>
        <w:pStyle w:val="Absenderadresse"/>
        <w:framePr w:w="3795" w:h="1910" w:hRule="exact" w:wrap="notBeside" w:x="7498" w:y="235"/>
        <w:rPr>
          <w:sz w:val="22"/>
          <w:szCs w:val="22"/>
        </w:rPr>
      </w:pPr>
    </w:p>
    <w:p w:rsidR="00806157" w:rsidRPr="00371179" w:rsidRDefault="00806157" w:rsidP="00806157">
      <w:pPr>
        <w:pStyle w:val="Firmenname"/>
        <w:shd w:val="clear" w:color="auto" w:fill="CCCCCC"/>
        <w:tabs>
          <w:tab w:val="left" w:pos="5472"/>
          <w:tab w:val="left" w:pos="6516"/>
          <w:tab w:val="left" w:pos="7500"/>
        </w:tabs>
        <w:ind w:left="0" w:firstLine="540"/>
        <w:rPr>
          <w:sz w:val="56"/>
          <w:szCs w:val="56"/>
        </w:rPr>
      </w:pPr>
      <w:r w:rsidRPr="00400E2D">
        <w:t>Alexander Räch</w:t>
      </w:r>
      <w:r>
        <w:tab/>
      </w:r>
      <w:r>
        <w:tab/>
      </w:r>
      <w:r>
        <w:tab/>
      </w:r>
    </w:p>
    <w:p w:rsidR="00806157" w:rsidRDefault="008B39D6" w:rsidP="00806157">
      <w:pPr>
        <w:pStyle w:val="Datum"/>
        <w:rPr>
          <w:b/>
        </w:rPr>
      </w:pPr>
      <w:r>
        <w:rPr>
          <w:rFonts w:ascii="Arial" w:hAnsi="Arial" w:cs="Arial"/>
          <w:noProof/>
          <w:color w:val="1111CC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A2E6996" wp14:editId="319542EF">
            <wp:simplePos x="0" y="0"/>
            <wp:positionH relativeFrom="column">
              <wp:posOffset>2843530</wp:posOffset>
            </wp:positionH>
            <wp:positionV relativeFrom="paragraph">
              <wp:posOffset>22860</wp:posOffset>
            </wp:positionV>
            <wp:extent cx="1333500" cy="1333500"/>
            <wp:effectExtent l="0" t="0" r="0" b="0"/>
            <wp:wrapSquare wrapText="bothSides"/>
            <wp:docPr id="1" name="Bild 1" descr="http://ts4.mm.bing.net/th?id=H.4569322445734655&amp;pid=15.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569322445734655&amp;pid=15.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157" w:rsidRDefault="00806157" w:rsidP="00806157">
      <w:pPr>
        <w:pStyle w:val="Datum"/>
        <w:rPr>
          <w:b/>
        </w:rPr>
      </w:pPr>
    </w:p>
    <w:p w:rsidR="00806157" w:rsidRPr="00914D0E" w:rsidRDefault="00806157" w:rsidP="003E5D1A">
      <w:pPr>
        <w:pStyle w:val="Datum"/>
        <w:jc w:val="right"/>
        <w:rPr>
          <w:b/>
        </w:rPr>
      </w:pPr>
      <w:r>
        <w:tab/>
        <w:t xml:space="preserve">                                                   </w:t>
      </w:r>
      <w:r w:rsidR="003E5D1A">
        <w:t xml:space="preserve">            </w:t>
      </w:r>
      <w:r w:rsidR="0007534A">
        <w:tab/>
      </w:r>
      <w:r w:rsidR="00DA5D46">
        <w:t xml:space="preserve">      </w:t>
      </w:r>
      <w:r w:rsidR="002B415A">
        <w:t xml:space="preserve"> </w:t>
      </w:r>
    </w:p>
    <w:p w:rsidR="00806157" w:rsidRDefault="00806157" w:rsidP="00806157"/>
    <w:p w:rsidR="004A5F15" w:rsidRDefault="004A5F15" w:rsidP="00806157"/>
    <w:p w:rsidR="008B39D6" w:rsidRDefault="00806157" w:rsidP="008B39D6">
      <w:pPr>
        <w:tabs>
          <w:tab w:val="left" w:pos="9498"/>
        </w:tabs>
      </w:pPr>
      <w:r>
        <w:t>Sehr geehrter Kunde,</w:t>
      </w:r>
      <w:r w:rsidR="008B39D6">
        <w:t xml:space="preserve">                                                                                          Dezember 2013                                                                                                 </w:t>
      </w:r>
    </w:p>
    <w:p w:rsidR="00806157" w:rsidRDefault="00806157" w:rsidP="00806157">
      <w:r>
        <w:t>sehr geehrter Winzerkollege,</w:t>
      </w:r>
    </w:p>
    <w:p w:rsidR="001347CD" w:rsidRDefault="001347CD" w:rsidP="00806157"/>
    <w:p w:rsidR="00FF36D2" w:rsidRDefault="001347CD" w:rsidP="008B39D6">
      <w:pPr>
        <w:jc w:val="both"/>
      </w:pPr>
      <w:r>
        <w:t>die Natur ist unberechenbar und hat uns das komplette Jahr 2013 vor große Herausforderungen</w:t>
      </w:r>
      <w:r w:rsidR="00FF36D2">
        <w:t xml:space="preserve"> und schnelle Entscheidungen</w:t>
      </w:r>
      <w:r>
        <w:t xml:space="preserve"> gestellt. </w:t>
      </w:r>
      <w:r w:rsidR="00FF36D2">
        <w:t>Dank</w:t>
      </w:r>
      <w:r w:rsidR="004A5F15">
        <w:t xml:space="preserve"> erhebliche</w:t>
      </w:r>
      <w:r w:rsidR="00FF36D2">
        <w:t>m</w:t>
      </w:r>
      <w:r w:rsidR="00B27764">
        <w:t xml:space="preserve"> </w:t>
      </w:r>
      <w:r w:rsidR="004A5F15">
        <w:t xml:space="preserve">Arbeitseinsatz </w:t>
      </w:r>
      <w:r w:rsidR="00FF36D2">
        <w:t xml:space="preserve">mit vielen helfenden Händen und noch mehr „PS“ </w:t>
      </w:r>
      <w:r w:rsidR="004A5F15">
        <w:t xml:space="preserve">konnten die Reben </w:t>
      </w:r>
      <w:r w:rsidR="00FF36D2">
        <w:t>für die</w:t>
      </w:r>
      <w:r w:rsidR="00B27764">
        <w:t xml:space="preserve"> </w:t>
      </w:r>
      <w:r w:rsidR="003E5D1A">
        <w:t xml:space="preserve">kommende </w:t>
      </w:r>
      <w:r w:rsidR="004A5F15">
        <w:t>Pf</w:t>
      </w:r>
      <w:r w:rsidR="00302078">
        <w:t>lanz</w:t>
      </w:r>
      <w:r w:rsidR="004A5F15">
        <w:t>saison</w:t>
      </w:r>
      <w:r w:rsidR="003E5D1A">
        <w:t xml:space="preserve"> </w:t>
      </w:r>
      <w:r>
        <w:t xml:space="preserve">im November </w:t>
      </w:r>
      <w:r w:rsidR="00FF36D2">
        <w:t>ausgeschult werden</w:t>
      </w:r>
      <w:r>
        <w:t>. Bis Weihnachten wird die Pfropfrebensortierung abgeschlossen sein.</w:t>
      </w:r>
    </w:p>
    <w:p w:rsidR="003E5D1A" w:rsidRDefault="003E5D1A" w:rsidP="008B39D6">
      <w:pPr>
        <w:jc w:val="both"/>
      </w:pPr>
    </w:p>
    <w:p w:rsidR="001347CD" w:rsidRDefault="001347CD" w:rsidP="008B39D6">
      <w:pPr>
        <w:jc w:val="both"/>
      </w:pPr>
      <w:r>
        <w:t>Für die Pflanzsaison 2014 möchten wir Ihnen noch einige Infos geben:</w:t>
      </w:r>
    </w:p>
    <w:p w:rsidR="008B39D6" w:rsidRDefault="008B39D6" w:rsidP="008B39D6">
      <w:pPr>
        <w:jc w:val="both"/>
      </w:pPr>
    </w:p>
    <w:p w:rsidR="007F1818" w:rsidRDefault="00914D0E" w:rsidP="008B39D6">
      <w:pPr>
        <w:pStyle w:val="Briefkopfadresse"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7F1818" w:rsidRPr="00786DF0">
        <w:rPr>
          <w:b/>
          <w:sz w:val="24"/>
          <w:szCs w:val="24"/>
        </w:rPr>
        <w:t>Hochstammrebenproduktion</w:t>
      </w:r>
      <w:r w:rsidR="007F1818">
        <w:rPr>
          <w:sz w:val="24"/>
          <w:szCs w:val="24"/>
        </w:rPr>
        <w:t xml:space="preserve"> </w:t>
      </w:r>
      <w:r>
        <w:rPr>
          <w:sz w:val="24"/>
          <w:szCs w:val="24"/>
        </w:rPr>
        <w:t>wurde vergrößert. Hierdurch steht Ihnen künftig eine größer</w:t>
      </w:r>
      <w:r w:rsidR="001347CD">
        <w:rPr>
          <w:sz w:val="24"/>
          <w:szCs w:val="24"/>
        </w:rPr>
        <w:t>e</w:t>
      </w:r>
      <w:r w:rsidR="00193D0D">
        <w:rPr>
          <w:sz w:val="24"/>
          <w:szCs w:val="24"/>
        </w:rPr>
        <w:t xml:space="preserve"> Produktpa</w:t>
      </w:r>
      <w:r>
        <w:rPr>
          <w:sz w:val="24"/>
          <w:szCs w:val="24"/>
        </w:rPr>
        <w:t>lette zur Auswahl.</w:t>
      </w:r>
    </w:p>
    <w:p w:rsidR="001B462C" w:rsidRDefault="001347CD" w:rsidP="008B39D6">
      <w:pPr>
        <w:pStyle w:val="Briefkopfadresse"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</w:t>
      </w:r>
      <w:r w:rsidRPr="001347CD">
        <w:rPr>
          <w:b/>
          <w:sz w:val="24"/>
          <w:szCs w:val="24"/>
        </w:rPr>
        <w:t>Ökoweinbau</w:t>
      </w:r>
      <w:r>
        <w:rPr>
          <w:sz w:val="24"/>
          <w:szCs w:val="24"/>
        </w:rPr>
        <w:t xml:space="preserve"> können wir Ihnen nun zum 2. Mal unter der Firmierung Rebschule Wolfgang Räch Pfropfreben aus der Umstellung auf den ökologischen Landbau anbieten. Der Betrieb wurde nach EG Verordnung von der </w:t>
      </w:r>
      <w:proofErr w:type="spellStart"/>
      <w:r>
        <w:rPr>
          <w:sz w:val="24"/>
          <w:szCs w:val="24"/>
        </w:rPr>
        <w:t>GfRS</w:t>
      </w:r>
      <w:proofErr w:type="spellEnd"/>
      <w:r>
        <w:rPr>
          <w:sz w:val="24"/>
          <w:szCs w:val="24"/>
        </w:rPr>
        <w:t xml:space="preserve"> in Göttingen zertifiziert. Neben den normalen Reben haben wir auch erstmals in geringem Umfang Hochstammreben aus dieser Produktionsart im Sortiment.</w:t>
      </w:r>
    </w:p>
    <w:p w:rsidR="001347CD" w:rsidRPr="001347CD" w:rsidRDefault="001347CD" w:rsidP="008B39D6">
      <w:pPr>
        <w:pStyle w:val="Briefkopfadresse"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1347CD">
        <w:rPr>
          <w:b/>
          <w:sz w:val="24"/>
          <w:szCs w:val="24"/>
        </w:rPr>
        <w:t>Umstrukturierungsbeihilfe 2014</w:t>
      </w:r>
      <w:r>
        <w:rPr>
          <w:sz w:val="24"/>
          <w:szCs w:val="24"/>
        </w:rPr>
        <w:t xml:space="preserve"> im Weinbau wird voraussichtlich unter ähnlichen Bedingungen wie in 2013 laufen. Jedoch sollen die Fördersätze geringer ausfallen. Details hierzu werden von der Kreisverwaltung voraussichtlich im Januar 2014 bekannt gegeben.</w:t>
      </w:r>
    </w:p>
    <w:p w:rsidR="00284EC1" w:rsidRDefault="00284EC1" w:rsidP="008B39D6">
      <w:pPr>
        <w:pStyle w:val="Briefkopfadresse"/>
        <w:ind w:left="0" w:right="0"/>
        <w:jc w:val="both"/>
        <w:rPr>
          <w:sz w:val="24"/>
          <w:szCs w:val="24"/>
        </w:rPr>
      </w:pPr>
    </w:p>
    <w:p w:rsidR="00806157" w:rsidRDefault="00284EC1" w:rsidP="008B39D6">
      <w:pPr>
        <w:pStyle w:val="Briefkopfadresse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Bitte überprüfen Sie Ihre bestellten Rebenmengen und korrigieren Sie diese, wenn nötig (Bestellliste liegt bei)!</w:t>
      </w:r>
      <w:r w:rsidR="004A5F15">
        <w:rPr>
          <w:sz w:val="24"/>
          <w:szCs w:val="24"/>
        </w:rPr>
        <w:t xml:space="preserve"> </w:t>
      </w:r>
      <w:r w:rsidR="00806157">
        <w:rPr>
          <w:sz w:val="24"/>
          <w:szCs w:val="24"/>
        </w:rPr>
        <w:t>Ihre bisher eingegangene Bestellung für 201</w:t>
      </w:r>
      <w:r w:rsidR="004A5F15">
        <w:rPr>
          <w:sz w:val="24"/>
          <w:szCs w:val="24"/>
        </w:rPr>
        <w:t>4</w:t>
      </w:r>
      <w:r w:rsidR="00806157">
        <w:rPr>
          <w:sz w:val="24"/>
          <w:szCs w:val="24"/>
        </w:rPr>
        <w:t xml:space="preserve"> lautet:</w:t>
      </w:r>
    </w:p>
    <w:p w:rsidR="00806157" w:rsidRDefault="00806157" w:rsidP="008B39D6">
      <w:pPr>
        <w:jc w:val="both"/>
      </w:pPr>
    </w:p>
    <w:p w:rsidR="00806157" w:rsidRDefault="00806157" w:rsidP="008B39D6">
      <w:pPr>
        <w:jc w:val="both"/>
      </w:pPr>
    </w:p>
    <w:p w:rsidR="00806157" w:rsidRDefault="00806157" w:rsidP="008B39D6">
      <w:pPr>
        <w:pStyle w:val="Briefkopfadresse"/>
        <w:ind w:left="720" w:right="0"/>
        <w:jc w:val="both"/>
        <w:rPr>
          <w:sz w:val="24"/>
          <w:szCs w:val="24"/>
        </w:rPr>
      </w:pPr>
    </w:p>
    <w:p w:rsidR="004A5F15" w:rsidRDefault="004A5F15" w:rsidP="008B39D6">
      <w:pPr>
        <w:pStyle w:val="Briefkopfadresse"/>
        <w:ind w:left="720" w:right="0"/>
        <w:jc w:val="both"/>
        <w:rPr>
          <w:sz w:val="24"/>
          <w:szCs w:val="24"/>
        </w:rPr>
      </w:pPr>
    </w:p>
    <w:p w:rsidR="004A5F15" w:rsidRDefault="004A5F15" w:rsidP="008B39D6">
      <w:pPr>
        <w:pStyle w:val="Briefkopfadresse"/>
        <w:ind w:left="720" w:right="0"/>
        <w:jc w:val="both"/>
        <w:rPr>
          <w:sz w:val="24"/>
          <w:szCs w:val="24"/>
        </w:rPr>
      </w:pPr>
    </w:p>
    <w:p w:rsidR="004A5F15" w:rsidRDefault="004A5F15" w:rsidP="008B39D6">
      <w:pPr>
        <w:pStyle w:val="Briefkopfadresse"/>
        <w:ind w:left="720" w:right="0"/>
        <w:jc w:val="both"/>
        <w:rPr>
          <w:sz w:val="24"/>
          <w:szCs w:val="24"/>
        </w:rPr>
      </w:pPr>
    </w:p>
    <w:p w:rsidR="004A5F15" w:rsidRDefault="004A5F15" w:rsidP="008B39D6">
      <w:pPr>
        <w:pStyle w:val="Briefkopfadresse"/>
        <w:ind w:left="720" w:right="0"/>
        <w:jc w:val="both"/>
        <w:rPr>
          <w:sz w:val="24"/>
          <w:szCs w:val="24"/>
        </w:rPr>
      </w:pPr>
    </w:p>
    <w:p w:rsidR="00806157" w:rsidRDefault="00806157" w:rsidP="008B39D6">
      <w:pPr>
        <w:pStyle w:val="Briefkopfadresse"/>
        <w:ind w:left="600" w:right="0" w:hanging="600"/>
        <w:jc w:val="both"/>
        <w:rPr>
          <w:sz w:val="24"/>
          <w:szCs w:val="24"/>
        </w:rPr>
      </w:pPr>
    </w:p>
    <w:p w:rsidR="008B39D6" w:rsidRDefault="004A5F15" w:rsidP="008B39D6">
      <w:pPr>
        <w:pStyle w:val="Briefkopfadresse"/>
        <w:ind w:left="600" w:right="0" w:hanging="600"/>
        <w:rPr>
          <w:sz w:val="24"/>
          <w:szCs w:val="24"/>
        </w:rPr>
      </w:pPr>
      <w:r>
        <w:rPr>
          <w:sz w:val="24"/>
          <w:szCs w:val="24"/>
        </w:rPr>
        <w:t>Herzlichen Dank für die gute Zusammenarbeit und das entgegengebrachte Vertrauen.</w:t>
      </w:r>
    </w:p>
    <w:p w:rsidR="00806157" w:rsidRDefault="004A5F15" w:rsidP="008B39D6">
      <w:pPr>
        <w:pStyle w:val="Briefkopfadresse"/>
        <w:ind w:left="600" w:right="0" w:hanging="600"/>
        <w:rPr>
          <w:sz w:val="24"/>
          <w:szCs w:val="24"/>
        </w:rPr>
      </w:pPr>
      <w:r>
        <w:rPr>
          <w:sz w:val="24"/>
          <w:szCs w:val="24"/>
        </w:rPr>
        <w:t>Wir</w:t>
      </w:r>
      <w:r w:rsidR="008B39D6">
        <w:rPr>
          <w:sz w:val="24"/>
          <w:szCs w:val="24"/>
        </w:rPr>
        <w:t xml:space="preserve"> </w:t>
      </w:r>
      <w:r>
        <w:rPr>
          <w:sz w:val="24"/>
          <w:szCs w:val="24"/>
        </w:rPr>
        <w:t>wünschen ein frohes Weihnachtsfest und ein glückliches, erfolgreiches neues Jahr.</w:t>
      </w:r>
    </w:p>
    <w:p w:rsidR="00806157" w:rsidRDefault="00806157" w:rsidP="008B39D6">
      <w:pPr>
        <w:pStyle w:val="Briefkopfadresse"/>
        <w:ind w:left="600" w:right="0" w:hanging="600"/>
        <w:rPr>
          <w:sz w:val="24"/>
          <w:szCs w:val="24"/>
        </w:rPr>
      </w:pPr>
    </w:p>
    <w:p w:rsidR="00806157" w:rsidRDefault="00806157" w:rsidP="008B39D6">
      <w:pPr>
        <w:pStyle w:val="Briefkopfadresse"/>
        <w:ind w:left="600" w:hanging="600"/>
        <w:rPr>
          <w:sz w:val="24"/>
          <w:szCs w:val="24"/>
        </w:rPr>
      </w:pPr>
      <w:r>
        <w:rPr>
          <w:sz w:val="24"/>
          <w:szCs w:val="24"/>
        </w:rPr>
        <w:t>Ihre Rebschule</w:t>
      </w:r>
    </w:p>
    <w:p w:rsidR="00806157" w:rsidRPr="003E5D1A" w:rsidRDefault="00DA5D46" w:rsidP="008B39D6">
      <w:pPr>
        <w:pStyle w:val="Briefkopfadresse"/>
        <w:ind w:left="0"/>
        <w:rPr>
          <w:rFonts w:ascii="Segoe Print" w:hAnsi="Segoe Print" w:cs="MV Boli"/>
          <w:b/>
          <w:color w:val="000080"/>
          <w:sz w:val="32"/>
          <w:szCs w:val="32"/>
        </w:rPr>
      </w:pPr>
      <w:r w:rsidRPr="003E5D1A">
        <w:rPr>
          <w:rFonts w:ascii="Segoe Print" w:hAnsi="Segoe Print" w:cs="MV Boli"/>
          <w:b/>
          <w:color w:val="000080"/>
          <w:sz w:val="32"/>
          <w:szCs w:val="32"/>
        </w:rPr>
        <w:t>Alexander Räch</w:t>
      </w:r>
    </w:p>
    <w:sectPr w:rsidR="00806157" w:rsidRPr="003E5D1A" w:rsidSect="008B39D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7440"/>
    <w:multiLevelType w:val="hybridMultilevel"/>
    <w:tmpl w:val="1C706674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F152A6B"/>
    <w:multiLevelType w:val="hybridMultilevel"/>
    <w:tmpl w:val="E89AE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57"/>
    <w:rsid w:val="0007534A"/>
    <w:rsid w:val="00103C89"/>
    <w:rsid w:val="001347CD"/>
    <w:rsid w:val="00153BB3"/>
    <w:rsid w:val="00193D0D"/>
    <w:rsid w:val="001B462C"/>
    <w:rsid w:val="001B6AF7"/>
    <w:rsid w:val="00213B06"/>
    <w:rsid w:val="00284EC1"/>
    <w:rsid w:val="002B415A"/>
    <w:rsid w:val="002D107D"/>
    <w:rsid w:val="00302078"/>
    <w:rsid w:val="003D11B5"/>
    <w:rsid w:val="003E5D1A"/>
    <w:rsid w:val="004A5F15"/>
    <w:rsid w:val="00786DF0"/>
    <w:rsid w:val="007F1818"/>
    <w:rsid w:val="00806157"/>
    <w:rsid w:val="008B39D6"/>
    <w:rsid w:val="00914D0E"/>
    <w:rsid w:val="00937A17"/>
    <w:rsid w:val="00A64985"/>
    <w:rsid w:val="00AE7CAA"/>
    <w:rsid w:val="00AF09EB"/>
    <w:rsid w:val="00B200CA"/>
    <w:rsid w:val="00B27764"/>
    <w:rsid w:val="00BE5CC7"/>
    <w:rsid w:val="00C21570"/>
    <w:rsid w:val="00CD0155"/>
    <w:rsid w:val="00D24DEA"/>
    <w:rsid w:val="00D61021"/>
    <w:rsid w:val="00DA5D46"/>
    <w:rsid w:val="00E53FB0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Datum"/>
    <w:rsid w:val="00806157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/>
    </w:rPr>
  </w:style>
  <w:style w:type="paragraph" w:customStyle="1" w:styleId="Absenderadresse">
    <w:name w:val="Absenderadresse"/>
    <w:basedOn w:val="Standard"/>
    <w:rsid w:val="0080615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styleId="Datum">
    <w:name w:val="Date"/>
    <w:basedOn w:val="Standard"/>
    <w:next w:val="Standard"/>
    <w:link w:val="DatumZchn"/>
    <w:rsid w:val="00806157"/>
  </w:style>
  <w:style w:type="character" w:customStyle="1" w:styleId="DatumZchn">
    <w:name w:val="Datum Zchn"/>
    <w:basedOn w:val="Absatz-Standardschriftart"/>
    <w:link w:val="Datum"/>
    <w:rsid w:val="008061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iefkopfadresse">
    <w:name w:val="Briefkopfadresse"/>
    <w:basedOn w:val="Standard"/>
    <w:rsid w:val="00806157"/>
    <w:pPr>
      <w:ind w:left="835" w:right="-360"/>
    </w:pPr>
    <w:rPr>
      <w:sz w:val="20"/>
      <w:szCs w:val="20"/>
      <w:lang w:eastAsia="en-US"/>
    </w:rPr>
  </w:style>
  <w:style w:type="character" w:styleId="Hyperlink">
    <w:name w:val="Hyperlink"/>
    <w:basedOn w:val="Absatz-Standardschriftart"/>
    <w:rsid w:val="008061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1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1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Datum"/>
    <w:rsid w:val="00806157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/>
    </w:rPr>
  </w:style>
  <w:style w:type="paragraph" w:customStyle="1" w:styleId="Absenderadresse">
    <w:name w:val="Absenderadresse"/>
    <w:basedOn w:val="Standard"/>
    <w:rsid w:val="00806157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szCs w:val="20"/>
      <w:lang w:eastAsia="en-US"/>
    </w:rPr>
  </w:style>
  <w:style w:type="paragraph" w:styleId="Datum">
    <w:name w:val="Date"/>
    <w:basedOn w:val="Standard"/>
    <w:next w:val="Standard"/>
    <w:link w:val="DatumZchn"/>
    <w:rsid w:val="00806157"/>
  </w:style>
  <w:style w:type="character" w:customStyle="1" w:styleId="DatumZchn">
    <w:name w:val="Datum Zchn"/>
    <w:basedOn w:val="Absatz-Standardschriftart"/>
    <w:link w:val="Datum"/>
    <w:rsid w:val="008061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riefkopfadresse">
    <w:name w:val="Briefkopfadresse"/>
    <w:basedOn w:val="Standard"/>
    <w:rsid w:val="00806157"/>
    <w:pPr>
      <w:ind w:left="835" w:right="-360"/>
    </w:pPr>
    <w:rPr>
      <w:sz w:val="20"/>
      <w:szCs w:val="20"/>
      <w:lang w:eastAsia="en-US"/>
    </w:rPr>
  </w:style>
  <w:style w:type="character" w:styleId="Hyperlink">
    <w:name w:val="Hyperlink"/>
    <w:basedOn w:val="Absatz-Standardschriftart"/>
    <w:rsid w:val="008061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1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1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fotolia.com/id/190116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bschule-rae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schule-Raech@t-online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cp:lastPrinted>2013-12-07T10:59:00Z</cp:lastPrinted>
  <dcterms:created xsi:type="dcterms:W3CDTF">2014-03-12T10:17:00Z</dcterms:created>
  <dcterms:modified xsi:type="dcterms:W3CDTF">2014-03-12T10:17:00Z</dcterms:modified>
</cp:coreProperties>
</file>